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9A0FE" w14:textId="77777777" w:rsidR="005905D2" w:rsidRPr="00920D15" w:rsidRDefault="005905D2" w:rsidP="00AA23C2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 w:cs="Times New Roman"/>
          <w:sz w:val="32"/>
          <w:szCs w:val="20"/>
          <w:lang w:eastAsia="ru-RU"/>
        </w:rPr>
      </w:pPr>
      <w:r w:rsidRPr="00920D15">
        <w:rPr>
          <w:rFonts w:eastAsia="Times New Roman" w:cs="Times New Roman"/>
          <w:noProof/>
          <w:sz w:val="32"/>
          <w:szCs w:val="20"/>
          <w:lang w:eastAsia="ru-RU"/>
        </w:rPr>
        <w:drawing>
          <wp:inline distT="0" distB="0" distL="0" distR="0" wp14:anchorId="348AFD1B" wp14:editId="68378DF1">
            <wp:extent cx="769470" cy="866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82" cy="87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1E28C" w14:textId="77777777" w:rsidR="005905D2" w:rsidRPr="00920D15" w:rsidRDefault="005905D2" w:rsidP="005905D2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20D15">
        <w:rPr>
          <w:rFonts w:eastAsia="Times New Roman" w:cs="Times New Roman"/>
          <w:b/>
          <w:sz w:val="36"/>
          <w:szCs w:val="36"/>
          <w:lang w:eastAsia="ru-RU"/>
        </w:rPr>
        <w:t>АДМИНИСТРАЦИЯ</w:t>
      </w:r>
      <w:r w:rsidRPr="00920D15">
        <w:rPr>
          <w:rFonts w:eastAsia="Times New Roman" w:cs="Times New Roman"/>
          <w:b/>
          <w:sz w:val="36"/>
          <w:szCs w:val="36"/>
          <w:lang w:eastAsia="ru-RU"/>
        </w:rPr>
        <w:br/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t>ВОСКРЕСЕНСКОГО МУНИЦИПАЛЬНОГО РАЙОНА</w:t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905D2" w:rsidRPr="00920D15" w14:paraId="57A54D63" w14:textId="77777777" w:rsidTr="007E0573">
        <w:trPr>
          <w:cantSplit/>
        </w:trPr>
        <w:tc>
          <w:tcPr>
            <w:tcW w:w="9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9D107E" w14:textId="77777777" w:rsidR="00AA23C2" w:rsidRDefault="00AA23C2" w:rsidP="007E0573">
            <w:pPr>
              <w:spacing w:line="240" w:lineRule="auto"/>
              <w:ind w:left="1701" w:hanging="1701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</w:p>
          <w:p w14:paraId="7A8E805F" w14:textId="77777777" w:rsidR="005905D2" w:rsidRDefault="00CA3A5A" w:rsidP="007E0573">
            <w:pPr>
              <w:spacing w:line="240" w:lineRule="auto"/>
              <w:ind w:left="1701" w:hanging="1701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8F63B6" wp14:editId="7EF10199">
                      <wp:simplePos x="0" y="0"/>
                      <wp:positionH relativeFrom="column">
                        <wp:posOffset>5960745</wp:posOffset>
                      </wp:positionH>
                      <wp:positionV relativeFrom="paragraph">
                        <wp:posOffset>165100</wp:posOffset>
                      </wp:positionV>
                      <wp:extent cx="459105" cy="457200"/>
                      <wp:effectExtent l="11430" t="12065" r="5715" b="69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91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74B88" w14:textId="77777777" w:rsidR="005905D2" w:rsidRDefault="005905D2" w:rsidP="005905D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469.35pt;margin-top:13pt;width:36.1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" o:allowincell="f" strokecolor="white">
                      <v:textbox inset="0,0,0,0">
                        <w:txbxContent>
                          <w:p w14:paraId="7ED74B88" w14:textId="77777777" w:rsidR="005905D2" w:rsidRDefault="005905D2" w:rsidP="005905D2"/>
                        </w:txbxContent>
                      </v:textbox>
                    </v:rect>
                  </w:pict>
                </mc:Fallback>
              </mc:AlternateContent>
            </w:r>
            <w:r w:rsidR="005905D2" w:rsidRPr="00920D15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14:paraId="47DFAB1B" w14:textId="77777777" w:rsidR="00BF69B7" w:rsidRPr="00920D15" w:rsidRDefault="00BF69B7" w:rsidP="007E0573">
            <w:pPr>
              <w:spacing w:line="240" w:lineRule="auto"/>
              <w:ind w:left="1701" w:hanging="1701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</w:p>
          <w:p w14:paraId="6AB4088B" w14:textId="3F04D7AD" w:rsidR="005905D2" w:rsidRPr="00920D15" w:rsidRDefault="005905D2" w:rsidP="00BF69B7">
            <w:pPr>
              <w:tabs>
                <w:tab w:val="right" w:pos="9356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>От</w:t>
            </w:r>
            <w:r w:rsidR="0002106B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40F23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26.02.2021 года                                                                                         </w:t>
            </w: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>№</w:t>
            </w:r>
            <w:r w:rsidR="00656D8A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40F23">
              <w:rPr>
                <w:rFonts w:eastAsia="Times New Roman" w:cs="Times New Roman"/>
                <w:sz w:val="24"/>
                <w:szCs w:val="20"/>
                <w:lang w:eastAsia="ru-RU"/>
              </w:rPr>
              <w:t>10-н</w:t>
            </w: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ab/>
            </w:r>
          </w:p>
          <w:p w14:paraId="17B89F41" w14:textId="77777777" w:rsidR="005905D2" w:rsidRPr="00920D15" w:rsidRDefault="005905D2" w:rsidP="007E0573">
            <w:pPr>
              <w:tabs>
                <w:tab w:val="right" w:pos="9356"/>
              </w:tabs>
              <w:spacing w:line="240" w:lineRule="auto"/>
              <w:ind w:left="1701" w:hanging="1701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>с. Воскресенское</w:t>
            </w:r>
          </w:p>
          <w:p w14:paraId="20C24387" w14:textId="77777777" w:rsidR="005905D2" w:rsidRPr="00920D15" w:rsidRDefault="005905D2" w:rsidP="007E0573">
            <w:pPr>
              <w:tabs>
                <w:tab w:val="left" w:pos="3190"/>
                <w:tab w:val="center" w:pos="4536"/>
                <w:tab w:val="right" w:pos="9072"/>
              </w:tabs>
              <w:spacing w:line="240" w:lineRule="auto"/>
              <w:ind w:left="1701" w:hanging="17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96A368" w14:textId="0EEB6E83" w:rsidR="005905D2" w:rsidRPr="00750EA6" w:rsidRDefault="007339D3" w:rsidP="005905D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О внесении изменений в постановлени</w:t>
      </w:r>
      <w:r w:rsidR="0081500D"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 xml:space="preserve"> администрации Воскресенского муниципального района Саратовской области от </w:t>
      </w:r>
      <w:r w:rsidR="0081500D">
        <w:rPr>
          <w:rFonts w:eastAsia="Times New Roman" w:cs="Times New Roman"/>
          <w:sz w:val="28"/>
          <w:szCs w:val="28"/>
          <w:lang w:eastAsia="ru-RU"/>
        </w:rPr>
        <w:t>11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81500D">
        <w:rPr>
          <w:rFonts w:eastAsia="Times New Roman" w:cs="Times New Roman"/>
          <w:sz w:val="28"/>
          <w:szCs w:val="28"/>
          <w:lang w:eastAsia="ru-RU"/>
        </w:rPr>
        <w:t>11</w:t>
      </w:r>
      <w:r>
        <w:rPr>
          <w:rFonts w:eastAsia="Times New Roman" w:cs="Times New Roman"/>
          <w:sz w:val="28"/>
          <w:szCs w:val="28"/>
          <w:lang w:eastAsia="ru-RU"/>
        </w:rPr>
        <w:t>.20</w:t>
      </w:r>
      <w:r w:rsidR="0081500D">
        <w:rPr>
          <w:rFonts w:eastAsia="Times New Roman" w:cs="Times New Roman"/>
          <w:sz w:val="28"/>
          <w:szCs w:val="28"/>
          <w:lang w:eastAsia="ru-RU"/>
        </w:rPr>
        <w:t>20</w:t>
      </w:r>
      <w:r>
        <w:rPr>
          <w:rFonts w:eastAsia="Times New Roman" w:cs="Times New Roman"/>
          <w:sz w:val="28"/>
          <w:szCs w:val="28"/>
          <w:lang w:eastAsia="ru-RU"/>
        </w:rPr>
        <w:t>года №</w:t>
      </w:r>
      <w:r w:rsidR="0081500D">
        <w:rPr>
          <w:rFonts w:eastAsia="Times New Roman" w:cs="Times New Roman"/>
          <w:sz w:val="28"/>
          <w:szCs w:val="28"/>
          <w:lang w:eastAsia="ru-RU"/>
        </w:rPr>
        <w:t xml:space="preserve"> 56</w:t>
      </w:r>
      <w:r>
        <w:rPr>
          <w:rFonts w:eastAsia="Times New Roman" w:cs="Times New Roman"/>
          <w:sz w:val="28"/>
          <w:szCs w:val="28"/>
          <w:lang w:eastAsia="ru-RU"/>
        </w:rPr>
        <w:t>-н «Об утверждении муниципальной 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</w:t>
      </w:r>
      <w:r w:rsidR="0081500D">
        <w:rPr>
          <w:rFonts w:eastAsia="Times New Roman" w:cs="Times New Roman"/>
          <w:sz w:val="28"/>
          <w:szCs w:val="28"/>
          <w:lang w:eastAsia="ru-RU"/>
        </w:rPr>
        <w:t>20</w:t>
      </w:r>
      <w:r>
        <w:rPr>
          <w:rFonts w:eastAsia="Times New Roman" w:cs="Times New Roman"/>
          <w:sz w:val="28"/>
          <w:szCs w:val="28"/>
          <w:lang w:eastAsia="ru-RU"/>
        </w:rPr>
        <w:t>-20</w:t>
      </w:r>
      <w:r w:rsidR="0081500D">
        <w:rPr>
          <w:rFonts w:eastAsia="Times New Roman" w:cs="Times New Roman"/>
          <w:sz w:val="28"/>
          <w:szCs w:val="28"/>
          <w:lang w:eastAsia="ru-RU"/>
        </w:rPr>
        <w:t>22</w:t>
      </w:r>
      <w:r>
        <w:rPr>
          <w:rFonts w:eastAsia="Times New Roman" w:cs="Times New Roman"/>
          <w:sz w:val="28"/>
          <w:szCs w:val="28"/>
          <w:lang w:eastAsia="ru-RU"/>
        </w:rPr>
        <w:t xml:space="preserve"> годы»</w:t>
      </w:r>
    </w:p>
    <w:p w14:paraId="5D07C1D1" w14:textId="77777777" w:rsidR="005905D2" w:rsidRPr="00750EA6" w:rsidRDefault="005905D2" w:rsidP="005905D2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50EA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DA364A4" w14:textId="0731832D" w:rsidR="005905D2" w:rsidRPr="00750EA6" w:rsidRDefault="00BF69B7" w:rsidP="00AA23C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50EA6">
        <w:rPr>
          <w:rFonts w:eastAsia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Федерации, </w:t>
      </w:r>
      <w:r w:rsidR="0081500D" w:rsidRPr="00750EA6">
        <w:rPr>
          <w:rFonts w:eastAsia="Times New Roman" w:cs="Times New Roman"/>
          <w:sz w:val="28"/>
          <w:szCs w:val="28"/>
          <w:lang w:eastAsia="ru-RU"/>
        </w:rPr>
        <w:t>руководствуясь Уставом Воскресенского</w:t>
      </w:r>
      <w:r w:rsidR="005905D2" w:rsidRPr="00750EA6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</w:t>
      </w:r>
      <w:r w:rsidR="00750EA6" w:rsidRPr="00750EA6">
        <w:rPr>
          <w:rFonts w:eastAsia="Times New Roman" w:cs="Times New Roman"/>
          <w:sz w:val="28"/>
          <w:szCs w:val="28"/>
          <w:lang w:eastAsia="ru-RU"/>
        </w:rPr>
        <w:t xml:space="preserve"> Саратовской области,</w:t>
      </w:r>
    </w:p>
    <w:p w14:paraId="5058A8C4" w14:textId="77777777" w:rsidR="005905D2" w:rsidRPr="00750EA6" w:rsidRDefault="005905D2" w:rsidP="00281E82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44F4217" w14:textId="77777777" w:rsidR="005905D2" w:rsidRPr="00750EA6" w:rsidRDefault="005905D2" w:rsidP="00BC1CFA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50EA6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14:paraId="1FA752DC" w14:textId="50DBCEC6" w:rsidR="004A5241" w:rsidRPr="008E39BF" w:rsidRDefault="00872E40" w:rsidP="008E39B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1.</w:t>
      </w:r>
      <w:r w:rsidR="00A21B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E39BF">
        <w:rPr>
          <w:rFonts w:eastAsia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Воскресенского муниципального района Саратовской области от </w:t>
      </w:r>
      <w:r w:rsidR="0081500D">
        <w:rPr>
          <w:rFonts w:eastAsia="Times New Roman" w:cs="Times New Roman"/>
          <w:sz w:val="28"/>
          <w:szCs w:val="28"/>
          <w:lang w:eastAsia="ru-RU"/>
        </w:rPr>
        <w:t>11</w:t>
      </w:r>
      <w:r w:rsidR="008E39BF">
        <w:rPr>
          <w:rFonts w:eastAsia="Times New Roman" w:cs="Times New Roman"/>
          <w:sz w:val="28"/>
          <w:szCs w:val="28"/>
          <w:lang w:eastAsia="ru-RU"/>
        </w:rPr>
        <w:t>.</w:t>
      </w:r>
      <w:r w:rsidR="0081500D">
        <w:rPr>
          <w:rFonts w:eastAsia="Times New Roman" w:cs="Times New Roman"/>
          <w:sz w:val="28"/>
          <w:szCs w:val="28"/>
          <w:lang w:eastAsia="ru-RU"/>
        </w:rPr>
        <w:t>11</w:t>
      </w:r>
      <w:r w:rsidR="008E39BF">
        <w:rPr>
          <w:rFonts w:eastAsia="Times New Roman" w:cs="Times New Roman"/>
          <w:sz w:val="28"/>
          <w:szCs w:val="28"/>
          <w:lang w:eastAsia="ru-RU"/>
        </w:rPr>
        <w:t>.20</w:t>
      </w:r>
      <w:r w:rsidR="0081500D">
        <w:rPr>
          <w:rFonts w:eastAsia="Times New Roman" w:cs="Times New Roman"/>
          <w:sz w:val="28"/>
          <w:szCs w:val="28"/>
          <w:lang w:eastAsia="ru-RU"/>
        </w:rPr>
        <w:t>20</w:t>
      </w:r>
      <w:r w:rsidR="008E39BF">
        <w:rPr>
          <w:rFonts w:eastAsia="Times New Roman" w:cs="Times New Roman"/>
          <w:sz w:val="28"/>
          <w:szCs w:val="28"/>
          <w:lang w:eastAsia="ru-RU"/>
        </w:rPr>
        <w:t xml:space="preserve"> года №</w:t>
      </w:r>
      <w:r w:rsidR="0081500D">
        <w:rPr>
          <w:rFonts w:eastAsia="Times New Roman" w:cs="Times New Roman"/>
          <w:sz w:val="28"/>
          <w:szCs w:val="28"/>
          <w:lang w:eastAsia="ru-RU"/>
        </w:rPr>
        <w:t>56</w:t>
      </w:r>
      <w:r w:rsidR="008E39BF">
        <w:rPr>
          <w:rFonts w:eastAsia="Times New Roman" w:cs="Times New Roman"/>
          <w:sz w:val="28"/>
          <w:szCs w:val="28"/>
          <w:lang w:eastAsia="ru-RU"/>
        </w:rPr>
        <w:t>-н «Об утверждении муниципальной 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</w:t>
      </w:r>
      <w:r w:rsidR="0081500D">
        <w:rPr>
          <w:rFonts w:eastAsia="Times New Roman" w:cs="Times New Roman"/>
          <w:sz w:val="28"/>
          <w:szCs w:val="28"/>
          <w:lang w:eastAsia="ru-RU"/>
        </w:rPr>
        <w:t>20</w:t>
      </w:r>
      <w:r w:rsidR="008E39BF">
        <w:rPr>
          <w:rFonts w:eastAsia="Times New Roman" w:cs="Times New Roman"/>
          <w:sz w:val="28"/>
          <w:szCs w:val="28"/>
          <w:lang w:eastAsia="ru-RU"/>
        </w:rPr>
        <w:t>-20</w:t>
      </w:r>
      <w:r w:rsidR="0081500D">
        <w:rPr>
          <w:rFonts w:eastAsia="Times New Roman" w:cs="Times New Roman"/>
          <w:sz w:val="28"/>
          <w:szCs w:val="28"/>
          <w:lang w:eastAsia="ru-RU"/>
        </w:rPr>
        <w:t>22</w:t>
      </w:r>
      <w:r w:rsidR="008E39BF">
        <w:rPr>
          <w:rFonts w:eastAsia="Times New Roman" w:cs="Times New Roman"/>
          <w:sz w:val="28"/>
          <w:szCs w:val="28"/>
          <w:lang w:eastAsia="ru-RU"/>
        </w:rPr>
        <w:t xml:space="preserve"> годы» следующие изменения:</w:t>
      </w:r>
    </w:p>
    <w:p w14:paraId="712287FA" w14:textId="6EAD10EF" w:rsidR="00750EA6" w:rsidRDefault="008E39BF" w:rsidP="00872E40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00D">
        <w:rPr>
          <w:sz w:val="28"/>
          <w:szCs w:val="28"/>
        </w:rPr>
        <w:t xml:space="preserve">- приложение №7 муниципальной программы </w:t>
      </w:r>
      <w:r w:rsidR="0054096A">
        <w:rPr>
          <w:sz w:val="28"/>
          <w:szCs w:val="28"/>
        </w:rPr>
        <w:t>читать в новой редакции</w:t>
      </w:r>
      <w:r w:rsidR="0081500D">
        <w:rPr>
          <w:sz w:val="28"/>
          <w:szCs w:val="28"/>
        </w:rPr>
        <w:t xml:space="preserve"> согласно приложению 1.</w:t>
      </w:r>
    </w:p>
    <w:p w14:paraId="7472692C" w14:textId="77777777" w:rsidR="00281E82" w:rsidRPr="00750EA6" w:rsidRDefault="00281E82" w:rsidP="00281E82">
      <w:pPr>
        <w:tabs>
          <w:tab w:val="left" w:pos="0"/>
          <w:tab w:val="left" w:pos="709"/>
          <w:tab w:val="left" w:pos="993"/>
        </w:tabs>
        <w:spacing w:line="240" w:lineRule="auto"/>
        <w:jc w:val="both"/>
        <w:rPr>
          <w:sz w:val="28"/>
          <w:szCs w:val="28"/>
        </w:rPr>
      </w:pPr>
      <w:r w:rsidRPr="00750EA6">
        <w:rPr>
          <w:sz w:val="28"/>
          <w:szCs w:val="28"/>
        </w:rPr>
        <w:tab/>
      </w:r>
      <w:r w:rsidR="0052285E">
        <w:rPr>
          <w:sz w:val="28"/>
          <w:szCs w:val="28"/>
        </w:rPr>
        <w:t>2</w:t>
      </w:r>
      <w:r w:rsidR="00A21B12">
        <w:rPr>
          <w:sz w:val="28"/>
          <w:szCs w:val="28"/>
        </w:rPr>
        <w:t xml:space="preserve">. </w:t>
      </w:r>
      <w:r w:rsidR="005905D2" w:rsidRPr="00750EA6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6439A655" w14:textId="77777777" w:rsidR="00AC567E" w:rsidRPr="00711535" w:rsidRDefault="005905D2" w:rsidP="00AC567E">
      <w:pPr>
        <w:jc w:val="both"/>
        <w:rPr>
          <w:szCs w:val="24"/>
        </w:rPr>
      </w:pPr>
      <w:r w:rsidRPr="00750EA6">
        <w:rPr>
          <w:sz w:val="28"/>
          <w:szCs w:val="28"/>
        </w:rPr>
        <w:t xml:space="preserve"> </w:t>
      </w:r>
      <w:r w:rsidR="00281E82" w:rsidRPr="00750EA6">
        <w:rPr>
          <w:sz w:val="28"/>
          <w:szCs w:val="28"/>
        </w:rPr>
        <w:tab/>
      </w:r>
      <w:r w:rsidR="00AC567E">
        <w:rPr>
          <w:sz w:val="28"/>
          <w:szCs w:val="28"/>
        </w:rPr>
        <w:t>3</w:t>
      </w:r>
      <w:r w:rsidR="00A21B12">
        <w:rPr>
          <w:sz w:val="28"/>
          <w:szCs w:val="28"/>
        </w:rPr>
        <w:t xml:space="preserve">. </w:t>
      </w:r>
      <w:r w:rsidR="00AC567E" w:rsidRPr="00AC567E">
        <w:rPr>
          <w:sz w:val="28"/>
          <w:szCs w:val="28"/>
        </w:rPr>
        <w:t xml:space="preserve">Настоящее постановление вступает в силу со дня опубликования в газете «Наша Жизнь» и подлежит размещению на официальном сайте администрации Воскресенского муниципального района Саратовской области </w:t>
      </w:r>
      <w:r w:rsidR="00AC567E" w:rsidRPr="00AC567E">
        <w:rPr>
          <w:rFonts w:eastAsia="Times New Roman"/>
          <w:sz w:val="28"/>
          <w:szCs w:val="28"/>
          <w:lang w:eastAsia="ru-RU"/>
        </w:rPr>
        <w:t>(</w:t>
      </w:r>
      <w:r w:rsidR="00AC567E" w:rsidRPr="00AC567E">
        <w:rPr>
          <w:rFonts w:eastAsia="Times New Roman"/>
          <w:sz w:val="28"/>
          <w:szCs w:val="28"/>
          <w:u w:val="single"/>
          <w:lang w:val="en-US" w:eastAsia="ru-RU"/>
        </w:rPr>
        <w:t>http</w:t>
      </w:r>
      <w:r w:rsidR="00AC567E" w:rsidRPr="00AC567E">
        <w:rPr>
          <w:rFonts w:eastAsia="Times New Roman"/>
          <w:sz w:val="28"/>
          <w:szCs w:val="28"/>
          <w:u w:val="single"/>
          <w:lang w:eastAsia="ru-RU"/>
        </w:rPr>
        <w:t>://</w:t>
      </w:r>
      <w:r w:rsidR="00AC567E" w:rsidRPr="00AC567E">
        <w:rPr>
          <w:rFonts w:eastAsia="Times New Roman"/>
          <w:sz w:val="28"/>
          <w:szCs w:val="28"/>
          <w:u w:val="single"/>
          <w:lang w:val="en-US" w:eastAsia="ru-RU"/>
        </w:rPr>
        <w:t>voskresensk</w:t>
      </w:r>
      <w:r w:rsidR="00AC567E" w:rsidRPr="00AC567E">
        <w:rPr>
          <w:rFonts w:eastAsia="Times New Roman"/>
          <w:sz w:val="28"/>
          <w:szCs w:val="28"/>
          <w:u w:val="single"/>
          <w:lang w:eastAsia="ru-RU"/>
        </w:rPr>
        <w:t>64</w:t>
      </w:r>
      <w:r w:rsidR="00AC567E" w:rsidRPr="00AC567E">
        <w:rPr>
          <w:rFonts w:eastAsia="Times New Roman"/>
          <w:sz w:val="28"/>
          <w:szCs w:val="28"/>
          <w:u w:val="single"/>
          <w:lang w:val="en-US" w:eastAsia="ru-RU"/>
        </w:rPr>
        <w:t>ru</w:t>
      </w:r>
      <w:r w:rsidR="00AC567E" w:rsidRPr="00AC567E">
        <w:rPr>
          <w:sz w:val="28"/>
          <w:szCs w:val="28"/>
          <w:u w:val="single"/>
        </w:rPr>
        <w:t>)</w:t>
      </w:r>
      <w:r w:rsidR="00AC567E" w:rsidRPr="00AC567E">
        <w:rPr>
          <w:sz w:val="28"/>
          <w:szCs w:val="28"/>
        </w:rPr>
        <w:t>.</w:t>
      </w:r>
    </w:p>
    <w:p w14:paraId="3FAE5542" w14:textId="77777777" w:rsidR="00D43EA9" w:rsidRDefault="00D43EA9" w:rsidP="00D43EA9">
      <w:pPr>
        <w:tabs>
          <w:tab w:val="left" w:pos="7396"/>
        </w:tabs>
        <w:spacing w:line="240" w:lineRule="auto"/>
        <w:rPr>
          <w:b/>
          <w:sz w:val="28"/>
          <w:szCs w:val="28"/>
        </w:rPr>
      </w:pPr>
    </w:p>
    <w:p w14:paraId="044CB37B" w14:textId="77777777" w:rsidR="00AC567E" w:rsidRDefault="00AC567E" w:rsidP="00D43EA9">
      <w:pPr>
        <w:tabs>
          <w:tab w:val="left" w:pos="739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965B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1965BD">
        <w:rPr>
          <w:b/>
          <w:sz w:val="28"/>
          <w:szCs w:val="28"/>
        </w:rPr>
        <w:t xml:space="preserve"> Воскресенского</w:t>
      </w:r>
    </w:p>
    <w:p w14:paraId="0D8E1BC0" w14:textId="77777777" w:rsidR="00AC567E" w:rsidRDefault="00AC567E" w:rsidP="00D43EA9">
      <w:pPr>
        <w:tabs>
          <w:tab w:val="left" w:pos="739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563118A3" w14:textId="536FD0F3" w:rsidR="008557CE" w:rsidRDefault="00AC567E" w:rsidP="00D43EA9">
      <w:pPr>
        <w:tabs>
          <w:tab w:val="left" w:pos="739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Pr="001965BD">
        <w:rPr>
          <w:b/>
          <w:sz w:val="28"/>
          <w:szCs w:val="28"/>
        </w:rPr>
        <w:t xml:space="preserve"> МР </w:t>
      </w:r>
      <w:r w:rsidR="00D43EA9">
        <w:rPr>
          <w:b/>
          <w:sz w:val="28"/>
          <w:szCs w:val="28"/>
        </w:rPr>
        <w:tab/>
      </w:r>
      <w:r w:rsidR="00D43EA9">
        <w:rPr>
          <w:b/>
          <w:sz w:val="28"/>
          <w:szCs w:val="28"/>
        </w:rPr>
        <w:tab/>
      </w:r>
      <w:r>
        <w:rPr>
          <w:b/>
          <w:sz w:val="28"/>
          <w:szCs w:val="28"/>
        </w:rPr>
        <w:t>Д.В. Павлов</w:t>
      </w:r>
    </w:p>
    <w:p w14:paraId="2820B2FD" w14:textId="77777777" w:rsidR="00D43EA9" w:rsidRDefault="00B83B47" w:rsidP="00B83B47">
      <w:pPr>
        <w:spacing w:line="240" w:lineRule="auto"/>
        <w:ind w:left="5529" w:hanging="6870"/>
        <w:jc w:val="right"/>
      </w:pPr>
      <w:r>
        <w:t xml:space="preserve">                                                                                                               </w:t>
      </w:r>
    </w:p>
    <w:p w14:paraId="79FB7B19" w14:textId="77777777" w:rsidR="00D43EA9" w:rsidRDefault="00D43EA9" w:rsidP="00D43EA9">
      <w:pPr>
        <w:spacing w:line="240" w:lineRule="auto"/>
        <w:ind w:left="5529" w:hanging="6870"/>
        <w:jc w:val="right"/>
      </w:pPr>
    </w:p>
    <w:p w14:paraId="77C7BA3F" w14:textId="77777777" w:rsidR="00D43EA9" w:rsidRDefault="00B83B47" w:rsidP="00D43EA9">
      <w:pPr>
        <w:spacing w:line="240" w:lineRule="auto"/>
        <w:ind w:left="5529" w:hanging="6870"/>
        <w:jc w:val="right"/>
      </w:pPr>
      <w:r>
        <w:t xml:space="preserve">Приложение </w:t>
      </w:r>
    </w:p>
    <w:p w14:paraId="0E009105" w14:textId="77777777" w:rsidR="00D43EA9" w:rsidRDefault="00B83B47" w:rsidP="00D43EA9">
      <w:pPr>
        <w:spacing w:line="240" w:lineRule="auto"/>
        <w:ind w:left="5529" w:hanging="6870"/>
        <w:jc w:val="right"/>
      </w:pPr>
      <w:r>
        <w:t xml:space="preserve">к постановлению администрации </w:t>
      </w:r>
    </w:p>
    <w:p w14:paraId="6D434483" w14:textId="46C81846" w:rsidR="00B83B47" w:rsidRDefault="00B83B47" w:rsidP="00D43EA9">
      <w:pPr>
        <w:spacing w:line="240" w:lineRule="auto"/>
        <w:ind w:left="5529" w:hanging="6870"/>
        <w:jc w:val="right"/>
      </w:pPr>
      <w:r>
        <w:t xml:space="preserve">Воскресенского муниципального района </w:t>
      </w:r>
    </w:p>
    <w:p w14:paraId="211F1059" w14:textId="7EE636DE" w:rsidR="00B83B47" w:rsidRDefault="00B83B47" w:rsidP="00D43EA9">
      <w:pPr>
        <w:spacing w:line="240" w:lineRule="auto"/>
        <w:ind w:left="5529" w:hanging="6870"/>
        <w:jc w:val="right"/>
      </w:pPr>
      <w:r>
        <w:t xml:space="preserve">№ </w:t>
      </w:r>
      <w:r w:rsidR="00040F23">
        <w:t xml:space="preserve">10-н </w:t>
      </w:r>
      <w:r>
        <w:t xml:space="preserve"> «</w:t>
      </w:r>
      <w:r w:rsidR="00040F23">
        <w:t>26</w:t>
      </w:r>
      <w:r>
        <w:t>»</w:t>
      </w:r>
      <w:r w:rsidR="00040F23">
        <w:t xml:space="preserve"> февраля 2021 года</w:t>
      </w:r>
      <w:r w:rsidR="00D43EA9">
        <w:t xml:space="preserve">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</w:t>
      </w:r>
    </w:p>
    <w:p w14:paraId="31F9A290" w14:textId="77777777" w:rsidR="00B83B47" w:rsidRDefault="00B83B47" w:rsidP="00D43EA9">
      <w:pPr>
        <w:spacing w:line="240" w:lineRule="auto"/>
        <w:ind w:left="5529" w:hanging="6870"/>
        <w:jc w:val="right"/>
      </w:pPr>
    </w:p>
    <w:p w14:paraId="794D61E4" w14:textId="3FC2DF34" w:rsidR="00B83B47" w:rsidRDefault="00B83B47" w:rsidP="00D43EA9">
      <w:pPr>
        <w:spacing w:line="240" w:lineRule="auto"/>
        <w:ind w:left="5529" w:hanging="6870"/>
        <w:jc w:val="right"/>
      </w:pPr>
      <w:r>
        <w:t>Приложение №7</w:t>
      </w:r>
    </w:p>
    <w:p w14:paraId="28B16FF9" w14:textId="77777777" w:rsidR="00B83B47" w:rsidRDefault="00B83B47" w:rsidP="00B83B47">
      <w:pPr>
        <w:spacing w:line="240" w:lineRule="auto"/>
        <w:ind w:left="720" w:hanging="360"/>
        <w:jc w:val="both"/>
      </w:pPr>
    </w:p>
    <w:p w14:paraId="3A217EF2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 xml:space="preserve">ПЭ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63 мм</w:t>
        </w:r>
      </w:smartTag>
      <w:r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90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 ул. Чапаева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320FDB70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стали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150 мм</w:t>
        </w:r>
      </w:smartTag>
      <w:r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276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 ул. Партизанская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25622324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ПЭ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63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80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 ул. Партизанская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40EAF28C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стали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110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ул.Садовая 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1067AFDE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стали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150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200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 ул. Садовая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74D2844E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стали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50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50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 ул. Садовая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4B2A8811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стали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63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105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 ул. Садовая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39B2C506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стали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170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 ул. Докучаева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1A3D50A6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стали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50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105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 ул. Докучаева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3D4B9F23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ПЭ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63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233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ул. Набережная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1924C959" w14:textId="645A6A0B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стали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89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ул. К.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Маркса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334D27AF" w14:textId="7BA3153D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чугуна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427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ул.</w:t>
      </w:r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Маркса 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31F841F0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чугуна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445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ул. Куйбышева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1C06541B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ПЭ</w:t>
      </w:r>
      <w:r w:rsidRPr="00505D0B">
        <w:rPr>
          <w:rFonts w:cs="Times New Roman"/>
          <w:sz w:val="24"/>
          <w:szCs w:val="24"/>
        </w:rPr>
        <w:t xml:space="preserve"> диаметром</w:t>
      </w:r>
      <w:r>
        <w:rPr>
          <w:rFonts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32 мм</w:t>
        </w:r>
      </w:smartTag>
      <w:r>
        <w:rPr>
          <w:rFonts w:cs="Times New Roman"/>
          <w:sz w:val="24"/>
          <w:szCs w:val="24"/>
        </w:rPr>
        <w:t xml:space="preserve"> </w:t>
      </w:r>
      <w:r w:rsidRPr="00505D0B">
        <w:rPr>
          <w:rFonts w:cs="Times New Roman"/>
          <w:sz w:val="24"/>
          <w:szCs w:val="24"/>
        </w:rPr>
        <w:t>протяженностью</w:t>
      </w:r>
      <w:r>
        <w:rPr>
          <w:rFonts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30 м</w:t>
        </w:r>
      </w:smartTag>
      <w:r>
        <w:rPr>
          <w:rFonts w:cs="Times New Roman"/>
          <w:sz w:val="24"/>
          <w:szCs w:val="24"/>
        </w:rPr>
        <w:t>, ул. Куйбышева с. Воскресенское</w:t>
      </w:r>
    </w:p>
    <w:p w14:paraId="39D540F6" w14:textId="3A72BEEB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C23C92">
        <w:rPr>
          <w:rFonts w:cs="Times New Roman"/>
          <w:sz w:val="24"/>
          <w:szCs w:val="24"/>
        </w:rPr>
        <w:t xml:space="preserve">водопровод № 2  </w:t>
      </w:r>
      <w:r w:rsidRPr="00505D0B">
        <w:rPr>
          <w:rFonts w:cs="Times New Roman"/>
          <w:sz w:val="24"/>
          <w:szCs w:val="24"/>
        </w:rPr>
        <w:t xml:space="preserve">из </w:t>
      </w:r>
      <w:r>
        <w:rPr>
          <w:rFonts w:cs="Times New Roman"/>
          <w:sz w:val="24"/>
          <w:szCs w:val="24"/>
        </w:rPr>
        <w:t>ПЭ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32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80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пер.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Красный 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4529FD33" w14:textId="5F131DA7" w:rsidR="00B83B47" w:rsidRPr="00C23C92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C23C92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C23C92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стали</w:t>
      </w:r>
      <w:r w:rsidRPr="00C23C92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32</w:t>
        </w:r>
        <w:r w:rsidRPr="00C23C92">
          <w:rPr>
            <w:rFonts w:cs="Times New Roman"/>
            <w:sz w:val="24"/>
            <w:szCs w:val="24"/>
          </w:rPr>
          <w:t xml:space="preserve"> мм</w:t>
        </w:r>
      </w:smartTag>
      <w:r w:rsidRPr="00C23C92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</w:t>
        </w:r>
        <w:r w:rsidRPr="00C23C92">
          <w:rPr>
            <w:rFonts w:cs="Times New Roman"/>
            <w:sz w:val="24"/>
            <w:szCs w:val="24"/>
          </w:rPr>
          <w:t>0 м</w:t>
        </w:r>
      </w:smartTag>
      <w:r w:rsidRPr="00C23C92">
        <w:rPr>
          <w:rFonts w:cs="Times New Roman"/>
          <w:sz w:val="24"/>
          <w:szCs w:val="24"/>
        </w:rPr>
        <w:t xml:space="preserve">,  </w:t>
      </w:r>
      <w:r>
        <w:rPr>
          <w:rFonts w:cs="Times New Roman"/>
          <w:sz w:val="24"/>
          <w:szCs w:val="24"/>
        </w:rPr>
        <w:t>пер.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Красный</w:t>
      </w:r>
      <w:r w:rsidRPr="00C23C92">
        <w:rPr>
          <w:rFonts w:cs="Times New Roman"/>
          <w:sz w:val="24"/>
          <w:szCs w:val="24"/>
        </w:rPr>
        <w:t xml:space="preserve">  с. Воскресенское </w:t>
      </w:r>
    </w:p>
    <w:p w14:paraId="76E37394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 xml:space="preserve">ПЭ </w:t>
      </w:r>
      <w:r w:rsidRPr="00505D0B">
        <w:rPr>
          <w:rFonts w:cs="Times New Roman"/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 xml:space="preserve">63 </w:t>
        </w:r>
        <w:r w:rsidRPr="00505D0B">
          <w:rPr>
            <w:rFonts w:cs="Times New Roman"/>
            <w:sz w:val="24"/>
            <w:szCs w:val="24"/>
          </w:rPr>
          <w:t>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240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 ул. Дзержинского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0ED5DDBE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 xml:space="preserve">ПЭ </w:t>
      </w:r>
      <w:r w:rsidRPr="00505D0B">
        <w:rPr>
          <w:rFonts w:cs="Times New Roman"/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63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120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пер. Крестьянский</w:t>
      </w:r>
      <w:r w:rsidRPr="00C23C92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3DA887EF" w14:textId="77777777" w:rsidR="00B83B47" w:rsidRPr="00C23C92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C23C92">
        <w:rPr>
          <w:rFonts w:cs="Times New Roman"/>
          <w:sz w:val="24"/>
          <w:szCs w:val="24"/>
        </w:rPr>
        <w:t>водопровод</w:t>
      </w:r>
      <w:r>
        <w:rPr>
          <w:rFonts w:cs="Times New Roman"/>
          <w:sz w:val="24"/>
          <w:szCs w:val="24"/>
        </w:rPr>
        <w:t xml:space="preserve"> </w:t>
      </w:r>
      <w:r w:rsidRPr="00505D0B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2</w:t>
      </w:r>
      <w:r w:rsidRPr="00505D0B">
        <w:rPr>
          <w:rFonts w:cs="Times New Roman"/>
          <w:sz w:val="24"/>
          <w:szCs w:val="24"/>
        </w:rPr>
        <w:t xml:space="preserve"> </w:t>
      </w:r>
      <w:r w:rsidRPr="00C23C92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стали</w:t>
      </w:r>
      <w:r w:rsidRPr="00C23C92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150</w:t>
        </w:r>
        <w:r w:rsidRPr="00C23C92">
          <w:rPr>
            <w:rFonts w:cs="Times New Roman"/>
            <w:sz w:val="24"/>
            <w:szCs w:val="24"/>
          </w:rPr>
          <w:t xml:space="preserve"> мм</w:t>
        </w:r>
      </w:smartTag>
      <w:r w:rsidRPr="00C23C92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15</w:t>
        </w:r>
        <w:r w:rsidRPr="00C23C92">
          <w:rPr>
            <w:rFonts w:cs="Times New Roman"/>
            <w:sz w:val="24"/>
            <w:szCs w:val="24"/>
          </w:rPr>
          <w:t>0 м</w:t>
        </w:r>
      </w:smartTag>
      <w:r w:rsidRPr="00C23C92">
        <w:rPr>
          <w:rFonts w:cs="Times New Roman"/>
          <w:sz w:val="24"/>
          <w:szCs w:val="24"/>
        </w:rPr>
        <w:t xml:space="preserve">,  </w:t>
      </w:r>
      <w:r>
        <w:rPr>
          <w:rFonts w:cs="Times New Roman"/>
          <w:sz w:val="24"/>
          <w:szCs w:val="24"/>
        </w:rPr>
        <w:t>ул. Вольская</w:t>
      </w:r>
      <w:r w:rsidRPr="00C23C92">
        <w:rPr>
          <w:rFonts w:cs="Times New Roman"/>
          <w:sz w:val="24"/>
          <w:szCs w:val="24"/>
        </w:rPr>
        <w:t xml:space="preserve">  с. Воскресенское </w:t>
      </w:r>
    </w:p>
    <w:p w14:paraId="0573A15D" w14:textId="77777777" w:rsidR="00B83B47" w:rsidRPr="00C23C92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C23C92">
        <w:rPr>
          <w:rFonts w:cs="Times New Roman"/>
          <w:sz w:val="24"/>
          <w:szCs w:val="24"/>
        </w:rPr>
        <w:t xml:space="preserve">водопровод № 2  из </w:t>
      </w:r>
      <w:r>
        <w:rPr>
          <w:rFonts w:cs="Times New Roman"/>
          <w:sz w:val="24"/>
          <w:szCs w:val="24"/>
        </w:rPr>
        <w:t>стали</w:t>
      </w:r>
      <w:r w:rsidRPr="00C23C92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C23C92">
          <w:rPr>
            <w:rFonts w:cs="Times New Roman"/>
            <w:sz w:val="24"/>
            <w:szCs w:val="24"/>
          </w:rPr>
          <w:t xml:space="preserve"> мм</w:t>
        </w:r>
      </w:smartTag>
      <w:r w:rsidRPr="00C23C92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9</w:t>
        </w:r>
        <w:r w:rsidRPr="00C23C92">
          <w:rPr>
            <w:rFonts w:cs="Times New Roman"/>
            <w:sz w:val="24"/>
            <w:szCs w:val="24"/>
          </w:rPr>
          <w:t>0 м</w:t>
        </w:r>
      </w:smartTag>
      <w:r w:rsidRPr="00C23C92">
        <w:rPr>
          <w:rFonts w:cs="Times New Roman"/>
          <w:sz w:val="24"/>
          <w:szCs w:val="24"/>
        </w:rPr>
        <w:t xml:space="preserve">,  </w:t>
      </w:r>
      <w:r>
        <w:rPr>
          <w:rFonts w:cs="Times New Roman"/>
          <w:sz w:val="24"/>
          <w:szCs w:val="24"/>
        </w:rPr>
        <w:t>ул. Вольская</w:t>
      </w:r>
      <w:r w:rsidRPr="00C23C92">
        <w:rPr>
          <w:rFonts w:cs="Times New Roman"/>
          <w:sz w:val="24"/>
          <w:szCs w:val="24"/>
        </w:rPr>
        <w:t xml:space="preserve">  с. Воскресенское </w:t>
      </w:r>
    </w:p>
    <w:p w14:paraId="40020F7A" w14:textId="77777777" w:rsidR="00B83B47" w:rsidRPr="00C23C92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C23C92">
        <w:rPr>
          <w:rFonts w:cs="Times New Roman"/>
          <w:sz w:val="24"/>
          <w:szCs w:val="24"/>
        </w:rPr>
        <w:t xml:space="preserve">водопровод № 2 из чугуна  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C23C92">
          <w:rPr>
            <w:rFonts w:cs="Times New Roman"/>
            <w:sz w:val="24"/>
            <w:szCs w:val="24"/>
          </w:rPr>
          <w:t xml:space="preserve"> мм</w:t>
        </w:r>
      </w:smartTag>
      <w:r w:rsidRPr="00C23C92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46</w:t>
        </w:r>
        <w:r w:rsidRPr="00C23C92">
          <w:rPr>
            <w:rFonts w:cs="Times New Roman"/>
            <w:sz w:val="24"/>
            <w:szCs w:val="24"/>
          </w:rPr>
          <w:t>0 м</w:t>
        </w:r>
      </w:smartTag>
      <w:r w:rsidRPr="00C23C92">
        <w:rPr>
          <w:rFonts w:cs="Times New Roman"/>
          <w:sz w:val="24"/>
          <w:szCs w:val="24"/>
        </w:rPr>
        <w:t xml:space="preserve">,  </w:t>
      </w:r>
      <w:r>
        <w:rPr>
          <w:rFonts w:cs="Times New Roman"/>
          <w:sz w:val="24"/>
          <w:szCs w:val="24"/>
        </w:rPr>
        <w:t>ул. Вольская</w:t>
      </w:r>
      <w:r w:rsidRPr="00C23C92">
        <w:rPr>
          <w:rFonts w:cs="Times New Roman"/>
          <w:sz w:val="24"/>
          <w:szCs w:val="24"/>
        </w:rPr>
        <w:t xml:space="preserve">  с. Воскресенское </w:t>
      </w:r>
    </w:p>
    <w:p w14:paraId="2A1898FB" w14:textId="77777777" w:rsidR="00B83B47" w:rsidRPr="00C23C92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C23C92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3</w:t>
      </w:r>
      <w:r w:rsidRPr="00C23C92">
        <w:rPr>
          <w:rFonts w:cs="Times New Roman"/>
          <w:sz w:val="24"/>
          <w:szCs w:val="24"/>
        </w:rPr>
        <w:t xml:space="preserve"> из ПЭ 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C23C92">
          <w:rPr>
            <w:rFonts w:cs="Times New Roman"/>
            <w:sz w:val="24"/>
            <w:szCs w:val="24"/>
          </w:rPr>
          <w:t xml:space="preserve"> мм</w:t>
        </w:r>
      </w:smartTag>
      <w:r w:rsidRPr="00C23C92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18</w:t>
        </w:r>
        <w:r w:rsidRPr="00C23C92">
          <w:rPr>
            <w:rFonts w:cs="Times New Roman"/>
            <w:sz w:val="24"/>
            <w:szCs w:val="24"/>
          </w:rPr>
          <w:t>0 м</w:t>
        </w:r>
      </w:smartTag>
      <w:r w:rsidRPr="00C23C9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 от ул. 1 Мая до ул. Шмидта</w:t>
      </w:r>
      <w:r w:rsidRPr="00C23C92">
        <w:rPr>
          <w:rFonts w:cs="Times New Roman"/>
          <w:sz w:val="24"/>
          <w:szCs w:val="24"/>
        </w:rPr>
        <w:t xml:space="preserve">  с. Воскресенское </w:t>
      </w:r>
    </w:p>
    <w:p w14:paraId="0CB1B0F9" w14:textId="77777777" w:rsidR="00B83B47" w:rsidRPr="00C23C92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C23C92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3</w:t>
      </w:r>
      <w:r w:rsidRPr="00C23C9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 асбестоцемента</w:t>
      </w:r>
      <w:r w:rsidRPr="00C23C92">
        <w:rPr>
          <w:rFonts w:cs="Times New Roman"/>
          <w:sz w:val="24"/>
          <w:szCs w:val="24"/>
        </w:rPr>
        <w:t xml:space="preserve"> 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C23C92">
          <w:rPr>
            <w:rFonts w:cs="Times New Roman"/>
            <w:sz w:val="24"/>
            <w:szCs w:val="24"/>
          </w:rPr>
          <w:t xml:space="preserve"> мм</w:t>
        </w:r>
      </w:smartTag>
      <w:r w:rsidRPr="00C23C92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30</w:t>
        </w:r>
        <w:r w:rsidRPr="00C23C92">
          <w:rPr>
            <w:rFonts w:cs="Times New Roman"/>
            <w:sz w:val="24"/>
            <w:szCs w:val="24"/>
          </w:rPr>
          <w:t>0 м</w:t>
        </w:r>
      </w:smartTag>
      <w:r w:rsidRPr="00C23C9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 от ул. 1 Мая до ул. Шмидта</w:t>
      </w:r>
      <w:r w:rsidRPr="00C23C92">
        <w:rPr>
          <w:rFonts w:cs="Times New Roman"/>
          <w:sz w:val="24"/>
          <w:szCs w:val="24"/>
        </w:rPr>
        <w:t xml:space="preserve">  с. Воскресенское </w:t>
      </w:r>
    </w:p>
    <w:p w14:paraId="17DF077E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lastRenderedPageBreak/>
        <w:t>водопровод №</w:t>
      </w:r>
      <w:r>
        <w:rPr>
          <w:rFonts w:cs="Times New Roman"/>
          <w:sz w:val="24"/>
          <w:szCs w:val="24"/>
        </w:rPr>
        <w:t xml:space="preserve"> 3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ПЭ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32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 ул. Северная 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622F27BE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3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стали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50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90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>,</w:t>
      </w:r>
      <w:r w:rsidRPr="00797F7C">
        <w:rPr>
          <w:rFonts w:cs="Times New Roman"/>
          <w:sz w:val="24"/>
          <w:szCs w:val="24"/>
        </w:rPr>
        <w:t xml:space="preserve"> </w:t>
      </w:r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 ул. Северная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46147BFD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4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 xml:space="preserve">стали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76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190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 скважины №8 до емкости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1AE57C31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4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 xml:space="preserve">стали </w:t>
      </w:r>
      <w:r w:rsidRPr="00505D0B">
        <w:rPr>
          <w:rFonts w:cs="Times New Roman"/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76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190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 скважины №8 до емкости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70DA3120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4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ПЭ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63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230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 скважины № 9 до емкости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7D9B83D8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4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асбестоцемента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150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916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 водонапорной ёмкости  до ул. Перспективная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521DF2F9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4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ПЭ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90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</w:t>
      </w:r>
      <w:r w:rsidRPr="00C66E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водонапорной ёмкости  до ул. Перспективная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61FF1DE3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водопровод №</w:t>
      </w:r>
      <w:r>
        <w:rPr>
          <w:rFonts w:cs="Times New Roman"/>
          <w:sz w:val="24"/>
          <w:szCs w:val="24"/>
        </w:rPr>
        <w:t xml:space="preserve"> 4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ПЭ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32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 ул. Перспективная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132A68BB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водопровод № 4</w:t>
      </w:r>
      <w:r w:rsidRPr="00505D0B">
        <w:rPr>
          <w:rFonts w:cs="Times New Roman"/>
          <w:sz w:val="24"/>
          <w:szCs w:val="24"/>
        </w:rPr>
        <w:t xml:space="preserve"> из ПЭ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>
        <w:rPr>
          <w:rFonts w:cs="Times New Roman"/>
          <w:sz w:val="24"/>
          <w:szCs w:val="24"/>
        </w:rPr>
        <w:t xml:space="preserve"> </w:t>
      </w:r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229 м</w:t>
        </w:r>
      </w:smartTag>
      <w:r>
        <w:rPr>
          <w:rFonts w:cs="Times New Roman"/>
          <w:sz w:val="24"/>
          <w:szCs w:val="24"/>
        </w:rPr>
        <w:t xml:space="preserve"> по ул. Перспективная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5D008A8D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водопровод № 4</w:t>
      </w:r>
      <w:r w:rsidRPr="00505D0B">
        <w:rPr>
          <w:rFonts w:cs="Times New Roman"/>
          <w:sz w:val="24"/>
          <w:szCs w:val="24"/>
        </w:rPr>
        <w:t xml:space="preserve"> из ПЭ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89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>
        <w:rPr>
          <w:rFonts w:cs="Times New Roman"/>
          <w:sz w:val="24"/>
          <w:szCs w:val="24"/>
        </w:rPr>
        <w:t xml:space="preserve"> </w:t>
      </w:r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150 м</w:t>
        </w:r>
      </w:smartTag>
      <w:r>
        <w:rPr>
          <w:rFonts w:cs="Times New Roman"/>
          <w:sz w:val="24"/>
          <w:szCs w:val="24"/>
        </w:rPr>
        <w:t xml:space="preserve"> по ул. Перспективная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78D01B09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водопровод № 4 из чугуна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50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>
        <w:rPr>
          <w:rFonts w:cs="Times New Roman"/>
          <w:sz w:val="24"/>
          <w:szCs w:val="24"/>
        </w:rPr>
        <w:t xml:space="preserve"> </w:t>
      </w:r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70 м</w:t>
        </w:r>
      </w:smartTag>
      <w:r>
        <w:rPr>
          <w:rFonts w:cs="Times New Roman"/>
          <w:sz w:val="24"/>
          <w:szCs w:val="24"/>
        </w:rPr>
        <w:t xml:space="preserve"> по ул. Перспективная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62AA23F9" w14:textId="77777777" w:rsidR="00B83B47" w:rsidRPr="00505D0B" w:rsidRDefault="00B83B47" w:rsidP="00B83B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водопровод № 4 из чугуна </w:t>
      </w:r>
      <w:r w:rsidRPr="00505D0B">
        <w:rPr>
          <w:rFonts w:cs="Times New Roman"/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50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>
        <w:rPr>
          <w:rFonts w:cs="Times New Roman"/>
          <w:sz w:val="24"/>
          <w:szCs w:val="24"/>
        </w:rPr>
        <w:t xml:space="preserve"> </w:t>
      </w:r>
      <w:r w:rsidRPr="00505D0B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70 м</w:t>
        </w:r>
      </w:smartTag>
      <w:r>
        <w:rPr>
          <w:rFonts w:cs="Times New Roman"/>
          <w:sz w:val="24"/>
          <w:szCs w:val="24"/>
        </w:rPr>
        <w:t xml:space="preserve"> по ул.Читалина</w:t>
      </w:r>
      <w:r w:rsidRPr="00C779B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с. Воскресенское</w:t>
      </w:r>
    </w:p>
    <w:p w14:paraId="34330377" w14:textId="42B63D4C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водопровод №4</w:t>
      </w:r>
      <w:r w:rsidRPr="00505D0B">
        <w:rPr>
          <w:rFonts w:cs="Times New Roman"/>
          <w:sz w:val="24"/>
          <w:szCs w:val="24"/>
        </w:rPr>
        <w:t xml:space="preserve"> из </w:t>
      </w:r>
      <w:r>
        <w:rPr>
          <w:rFonts w:cs="Times New Roman"/>
          <w:sz w:val="24"/>
          <w:szCs w:val="24"/>
        </w:rPr>
        <w:t>чугуна</w:t>
      </w:r>
      <w:r w:rsidRPr="00505D0B">
        <w:rPr>
          <w:rFonts w:cs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63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C779BF">
        <w:rPr>
          <w:rFonts w:cs="Times New Roman"/>
          <w:sz w:val="24"/>
          <w:szCs w:val="24"/>
        </w:rPr>
        <w:t xml:space="preserve"> </w:t>
      </w:r>
      <w:r w:rsidRPr="00505D0B">
        <w:rPr>
          <w:rFonts w:cs="Times New Roman"/>
          <w:sz w:val="24"/>
          <w:szCs w:val="24"/>
        </w:rPr>
        <w:t xml:space="preserve">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80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>
        <w:rPr>
          <w:rFonts w:cs="Times New Roman"/>
          <w:sz w:val="24"/>
          <w:szCs w:val="24"/>
        </w:rPr>
        <w:t xml:space="preserve"> от ул.Читалина д</w:t>
      </w:r>
      <w:r w:rsidRPr="00505D0B">
        <w:rPr>
          <w:rFonts w:cs="Times New Roman"/>
          <w:sz w:val="24"/>
          <w:szCs w:val="24"/>
        </w:rPr>
        <w:t xml:space="preserve">о ул. </w:t>
      </w:r>
      <w:r>
        <w:rPr>
          <w:rFonts w:cs="Times New Roman"/>
          <w:sz w:val="24"/>
          <w:szCs w:val="24"/>
        </w:rPr>
        <w:t>Морозова с.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2418B750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водопровод №4 из чугуна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50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протяже</w:t>
      </w:r>
      <w:r>
        <w:rPr>
          <w:rFonts w:cs="Times New Roman"/>
          <w:sz w:val="24"/>
          <w:szCs w:val="24"/>
        </w:rPr>
        <w:t xml:space="preserve">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70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 колодца 18-ти квартирного жилого дома по ул. Крайняя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633D2BB0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водопровод №4 </w:t>
      </w:r>
      <w:r w:rsidRPr="00505D0B">
        <w:rPr>
          <w:rFonts w:cs="Times New Roman"/>
          <w:sz w:val="24"/>
          <w:szCs w:val="24"/>
        </w:rPr>
        <w:t xml:space="preserve"> из</w:t>
      </w:r>
      <w:r>
        <w:rPr>
          <w:rFonts w:cs="Times New Roman"/>
          <w:sz w:val="24"/>
          <w:szCs w:val="24"/>
        </w:rPr>
        <w:t xml:space="preserve"> ПЭ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32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190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 колодца 18-ти квартирного жилого дома по ул. Крайняя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3CC1DE8C" w14:textId="777777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водопровод №4 </w:t>
      </w:r>
      <w:r w:rsidRPr="00505D0B">
        <w:rPr>
          <w:rFonts w:cs="Times New Roman"/>
          <w:sz w:val="24"/>
          <w:szCs w:val="24"/>
        </w:rPr>
        <w:t xml:space="preserve"> из</w:t>
      </w:r>
      <w:r>
        <w:rPr>
          <w:rFonts w:cs="Times New Roman"/>
          <w:sz w:val="24"/>
          <w:szCs w:val="24"/>
        </w:rPr>
        <w:t xml:space="preserve"> стали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50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30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 колодца 18-ти квартирного жилого дома по ул. Крайняя с. Воскресенское</w:t>
      </w:r>
      <w:r w:rsidRPr="00505D0B">
        <w:rPr>
          <w:rFonts w:cs="Times New Roman"/>
          <w:sz w:val="24"/>
          <w:szCs w:val="24"/>
        </w:rPr>
        <w:t xml:space="preserve"> </w:t>
      </w:r>
    </w:p>
    <w:p w14:paraId="74837201" w14:textId="72D0C194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водопровод №4 </w:t>
      </w:r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из ПЭ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105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>
        <w:rPr>
          <w:rFonts w:cs="Times New Roman"/>
          <w:sz w:val="24"/>
          <w:szCs w:val="24"/>
        </w:rPr>
        <w:t xml:space="preserve"> от ул. Лаврова и от точки врезки ул. Перспективная с.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Воскресенское</w:t>
      </w:r>
    </w:p>
    <w:p w14:paraId="71B985B3" w14:textId="4D9F3131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водопровод №4 из ПЭ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32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70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 ул. Лаврова и от точки врезки ул. Перспективная с.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Воскресенское</w:t>
      </w:r>
    </w:p>
    <w:p w14:paraId="754B0F3F" w14:textId="1E09A377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водопровод №4 из ПЭ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63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420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 ул. Лаврова и от точки врезки ул. Перспективная с.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Воскресенское</w:t>
      </w:r>
    </w:p>
    <w:p w14:paraId="5B94E164" w14:textId="7AAC1712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водопровод №4</w:t>
      </w:r>
      <w:r w:rsidRPr="009E67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 ПЭ</w:t>
      </w:r>
      <w:r w:rsidRPr="009E67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63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380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>
        <w:rPr>
          <w:rFonts w:cs="Times New Roman"/>
          <w:sz w:val="24"/>
          <w:szCs w:val="24"/>
        </w:rPr>
        <w:t>, по ул.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Читалина с.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Воскресенское</w:t>
      </w:r>
    </w:p>
    <w:p w14:paraId="79979CC1" w14:textId="36FE16BC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водопровод №4</w:t>
      </w:r>
      <w:r w:rsidRPr="009E67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 ПЭ</w:t>
      </w:r>
      <w:r w:rsidRPr="009E67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50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220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>
        <w:rPr>
          <w:rFonts w:cs="Times New Roman"/>
          <w:sz w:val="24"/>
          <w:szCs w:val="24"/>
        </w:rPr>
        <w:t>, по ул.Читалина с.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Воскресенское</w:t>
      </w:r>
    </w:p>
    <w:p w14:paraId="486599BD" w14:textId="4CBAF440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водопровод № 4</w:t>
      </w:r>
      <w:r w:rsidRPr="00EC3C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 ПЭ</w:t>
      </w:r>
      <w:r w:rsidRPr="009E67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50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230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>
        <w:rPr>
          <w:rFonts w:cs="Times New Roman"/>
          <w:sz w:val="24"/>
          <w:szCs w:val="24"/>
        </w:rPr>
        <w:t>, по ул .Мира</w:t>
      </w:r>
      <w:r w:rsidRPr="00EC3C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Воскресенское</w:t>
      </w:r>
    </w:p>
    <w:p w14:paraId="7CC7CAC9" w14:textId="3B391FCE" w:rsidR="00B83B47" w:rsidRPr="00505D0B" w:rsidRDefault="00B83B47" w:rsidP="00B83B47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водопровод № 4</w:t>
      </w:r>
      <w:r w:rsidRPr="00EC3C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 ПЭ</w:t>
      </w:r>
      <w:r w:rsidRPr="009E67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105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>
        <w:rPr>
          <w:rFonts w:cs="Times New Roman"/>
          <w:sz w:val="24"/>
          <w:szCs w:val="24"/>
        </w:rPr>
        <w:t>, по ул .Мира</w:t>
      </w:r>
      <w:r w:rsidRPr="00EC3C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с.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Воскресенское</w:t>
      </w:r>
      <w:r w:rsidRPr="00EC3C2C">
        <w:rPr>
          <w:rFonts w:cs="Times New Roman"/>
          <w:sz w:val="24"/>
          <w:szCs w:val="24"/>
        </w:rPr>
        <w:t xml:space="preserve"> </w:t>
      </w:r>
    </w:p>
    <w:p w14:paraId="17BB8D23" w14:textId="1985F289" w:rsidR="00B83B47" w:rsidRPr="00505D0B" w:rsidRDefault="00B83B47" w:rsidP="00B83B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05D0B">
        <w:rPr>
          <w:rFonts w:cs="Times New Roman"/>
          <w:sz w:val="24"/>
          <w:szCs w:val="24"/>
        </w:rPr>
        <w:t>вод</w:t>
      </w:r>
      <w:r>
        <w:rPr>
          <w:rFonts w:cs="Times New Roman"/>
          <w:sz w:val="24"/>
          <w:szCs w:val="24"/>
        </w:rPr>
        <w:t xml:space="preserve">опровод №1 из чугуна диаметром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100</w:t>
        </w:r>
        <w:r w:rsidRPr="00505D0B">
          <w:rPr>
            <w:rFonts w:cs="Times New Roman"/>
            <w:sz w:val="24"/>
            <w:szCs w:val="24"/>
          </w:rPr>
          <w:t xml:space="preserve"> мм</w:t>
        </w:r>
      </w:smartTag>
      <w:r w:rsidRPr="00505D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протяженностью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Times New Roman"/>
            <w:sz w:val="24"/>
            <w:szCs w:val="24"/>
          </w:rPr>
          <w:t>439</w:t>
        </w:r>
        <w:r w:rsidRPr="00505D0B">
          <w:rPr>
            <w:rFonts w:cs="Times New Roman"/>
            <w:sz w:val="24"/>
            <w:szCs w:val="24"/>
          </w:rPr>
          <w:t xml:space="preserve"> м</w:t>
        </w:r>
      </w:smartTag>
      <w:r w:rsidRPr="00505D0B">
        <w:rPr>
          <w:rFonts w:cs="Times New Roman"/>
          <w:sz w:val="24"/>
          <w:szCs w:val="24"/>
        </w:rPr>
        <w:t xml:space="preserve">,  </w:t>
      </w:r>
      <w:r>
        <w:rPr>
          <w:rFonts w:cs="Times New Roman"/>
          <w:sz w:val="24"/>
          <w:szCs w:val="24"/>
        </w:rPr>
        <w:t>по ул. Ленина с</w:t>
      </w:r>
      <w:r w:rsidR="00D4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.Воскресенское</w:t>
      </w:r>
    </w:p>
    <w:p w14:paraId="5BC4FAA1" w14:textId="2E1E9137" w:rsidR="0081500D" w:rsidRPr="00B83B47" w:rsidRDefault="00B83B47" w:rsidP="0081500D">
      <w:pPr>
        <w:pStyle w:val="a3"/>
        <w:numPr>
          <w:ilvl w:val="0"/>
          <w:numId w:val="3"/>
        </w:numPr>
        <w:tabs>
          <w:tab w:val="left" w:pos="7396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sz w:val="28"/>
          <w:szCs w:val="28"/>
        </w:rPr>
      </w:pPr>
      <w:r w:rsidRPr="00B83B47">
        <w:rPr>
          <w:rFonts w:cs="Times New Roman"/>
          <w:sz w:val="24"/>
          <w:szCs w:val="24"/>
        </w:rPr>
        <w:t xml:space="preserve">водопровод №1 из ПЭ диаметром </w:t>
      </w:r>
      <w:smartTag w:uri="urn:schemas-microsoft-com:office:smarttags" w:element="metricconverter">
        <w:smartTagPr>
          <w:attr w:name="ProductID" w:val="100 метров"/>
        </w:smartTagPr>
        <w:r w:rsidRPr="00B83B47">
          <w:rPr>
            <w:rFonts w:cs="Times New Roman"/>
            <w:sz w:val="24"/>
            <w:szCs w:val="24"/>
          </w:rPr>
          <w:t>100 мм</w:t>
        </w:r>
      </w:smartTag>
      <w:r w:rsidRPr="00B83B47">
        <w:rPr>
          <w:rFonts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00 метров"/>
        </w:smartTagPr>
        <w:r w:rsidRPr="00B83B47">
          <w:rPr>
            <w:rFonts w:cs="Times New Roman"/>
            <w:sz w:val="24"/>
            <w:szCs w:val="24"/>
          </w:rPr>
          <w:t>540 м</w:t>
        </w:r>
      </w:smartTag>
      <w:r w:rsidRPr="00B83B47">
        <w:rPr>
          <w:rFonts w:cs="Times New Roman"/>
          <w:sz w:val="24"/>
          <w:szCs w:val="24"/>
        </w:rPr>
        <w:t>, по ул. Чкалова с. Воскресенское</w:t>
      </w:r>
    </w:p>
    <w:sectPr w:rsidR="0081500D" w:rsidRPr="00B83B47" w:rsidSect="00D43EA9">
      <w:footerReference w:type="default" r:id="rId10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EA3AF" w14:textId="77777777" w:rsidR="00DB6EA3" w:rsidRDefault="00DB6EA3" w:rsidP="00D43EA9">
      <w:pPr>
        <w:spacing w:line="240" w:lineRule="auto"/>
      </w:pPr>
      <w:r>
        <w:separator/>
      </w:r>
    </w:p>
  </w:endnote>
  <w:endnote w:type="continuationSeparator" w:id="0">
    <w:p w14:paraId="37222F87" w14:textId="77777777" w:rsidR="00DB6EA3" w:rsidRDefault="00DB6EA3" w:rsidP="00D43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779962"/>
      <w:docPartObj>
        <w:docPartGallery w:val="Page Numbers (Bottom of Page)"/>
        <w:docPartUnique/>
      </w:docPartObj>
    </w:sdtPr>
    <w:sdtContent>
      <w:p w14:paraId="0E00E59E" w14:textId="62781861" w:rsidR="00D43EA9" w:rsidRDefault="00D43E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FD48CD" w14:textId="77777777" w:rsidR="00D43EA9" w:rsidRDefault="00D43E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C6DFE" w14:textId="77777777" w:rsidR="00DB6EA3" w:rsidRDefault="00DB6EA3" w:rsidP="00D43EA9">
      <w:pPr>
        <w:spacing w:line="240" w:lineRule="auto"/>
      </w:pPr>
      <w:r>
        <w:separator/>
      </w:r>
    </w:p>
  </w:footnote>
  <w:footnote w:type="continuationSeparator" w:id="0">
    <w:p w14:paraId="33EFF3E7" w14:textId="77777777" w:rsidR="00DB6EA3" w:rsidRDefault="00DB6EA3" w:rsidP="00D43E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28B0"/>
    <w:multiLevelType w:val="hybridMultilevel"/>
    <w:tmpl w:val="F8E4F194"/>
    <w:lvl w:ilvl="0" w:tplc="4EA8D2A0">
      <w:start w:val="1"/>
      <w:numFmt w:val="decimal"/>
      <w:lvlText w:val="%1"/>
      <w:lvlJc w:val="left"/>
      <w:pPr>
        <w:ind w:left="112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386BD0"/>
    <w:multiLevelType w:val="multilevel"/>
    <w:tmpl w:val="03E0ECB8"/>
    <w:lvl w:ilvl="0">
      <w:start w:val="1"/>
      <w:numFmt w:val="decimal"/>
      <w:lvlText w:val="%1."/>
      <w:lvlJc w:val="left"/>
      <w:pPr>
        <w:ind w:left="2342" w:hanging="360"/>
      </w:pPr>
    </w:lvl>
    <w:lvl w:ilvl="1">
      <w:start w:val="1"/>
      <w:numFmt w:val="bullet"/>
      <w:lvlText w:val=""/>
      <w:lvlJc w:val="left"/>
      <w:pPr>
        <w:ind w:left="284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206" w:hanging="504"/>
      </w:pPr>
    </w:lvl>
    <w:lvl w:ilvl="3">
      <w:start w:val="1"/>
      <w:numFmt w:val="decimal"/>
      <w:lvlText w:val="%1.%2.%3.%4."/>
      <w:lvlJc w:val="left"/>
      <w:pPr>
        <w:ind w:left="3710" w:hanging="648"/>
      </w:pPr>
    </w:lvl>
    <w:lvl w:ilvl="4">
      <w:start w:val="1"/>
      <w:numFmt w:val="decimal"/>
      <w:lvlText w:val="%1.%2.%3.%4.%5."/>
      <w:lvlJc w:val="left"/>
      <w:pPr>
        <w:ind w:left="4214" w:hanging="792"/>
      </w:pPr>
    </w:lvl>
    <w:lvl w:ilvl="5">
      <w:start w:val="1"/>
      <w:numFmt w:val="decimal"/>
      <w:lvlText w:val="%1.%2.%3.%4.%5.%6."/>
      <w:lvlJc w:val="left"/>
      <w:pPr>
        <w:ind w:left="4718" w:hanging="936"/>
      </w:pPr>
    </w:lvl>
    <w:lvl w:ilvl="6">
      <w:start w:val="1"/>
      <w:numFmt w:val="decimal"/>
      <w:lvlText w:val="%1.%2.%3.%4.%5.%6.%7."/>
      <w:lvlJc w:val="left"/>
      <w:pPr>
        <w:ind w:left="5222" w:hanging="1080"/>
      </w:pPr>
    </w:lvl>
    <w:lvl w:ilvl="7">
      <w:start w:val="1"/>
      <w:numFmt w:val="decimal"/>
      <w:lvlText w:val="%1.%2.%3.%4.%5.%6.%7.%8."/>
      <w:lvlJc w:val="left"/>
      <w:pPr>
        <w:ind w:left="5726" w:hanging="1224"/>
      </w:pPr>
    </w:lvl>
    <w:lvl w:ilvl="8">
      <w:start w:val="1"/>
      <w:numFmt w:val="decimal"/>
      <w:lvlText w:val="%1.%2.%3.%4.%5.%6.%7.%8.%9."/>
      <w:lvlJc w:val="left"/>
      <w:pPr>
        <w:ind w:left="6302" w:hanging="1440"/>
      </w:pPr>
    </w:lvl>
  </w:abstractNum>
  <w:abstractNum w:abstractNumId="2">
    <w:nsid w:val="66370DDC"/>
    <w:multiLevelType w:val="hybridMultilevel"/>
    <w:tmpl w:val="DD2C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D2"/>
    <w:rsid w:val="000074FA"/>
    <w:rsid w:val="0002106B"/>
    <w:rsid w:val="000312EB"/>
    <w:rsid w:val="00040F23"/>
    <w:rsid w:val="00052475"/>
    <w:rsid w:val="000C0B10"/>
    <w:rsid w:val="000E2D2D"/>
    <w:rsid w:val="000E7237"/>
    <w:rsid w:val="00185F28"/>
    <w:rsid w:val="001A42D1"/>
    <w:rsid w:val="00281E82"/>
    <w:rsid w:val="002C71E2"/>
    <w:rsid w:val="00477F38"/>
    <w:rsid w:val="004A5241"/>
    <w:rsid w:val="004D53F3"/>
    <w:rsid w:val="0052285E"/>
    <w:rsid w:val="00540230"/>
    <w:rsid w:val="0054096A"/>
    <w:rsid w:val="0058239D"/>
    <w:rsid w:val="005905D2"/>
    <w:rsid w:val="006117BF"/>
    <w:rsid w:val="006526BF"/>
    <w:rsid w:val="00656D8A"/>
    <w:rsid w:val="007339D3"/>
    <w:rsid w:val="00750EA6"/>
    <w:rsid w:val="007D68B7"/>
    <w:rsid w:val="0081500D"/>
    <w:rsid w:val="0081585F"/>
    <w:rsid w:val="008557CE"/>
    <w:rsid w:val="00872E40"/>
    <w:rsid w:val="008E39BF"/>
    <w:rsid w:val="00913B59"/>
    <w:rsid w:val="009C2EA4"/>
    <w:rsid w:val="00A13958"/>
    <w:rsid w:val="00A141EC"/>
    <w:rsid w:val="00A21B12"/>
    <w:rsid w:val="00A36133"/>
    <w:rsid w:val="00A85619"/>
    <w:rsid w:val="00AA23C2"/>
    <w:rsid w:val="00AC567E"/>
    <w:rsid w:val="00AE6FDA"/>
    <w:rsid w:val="00B83B47"/>
    <w:rsid w:val="00B9244A"/>
    <w:rsid w:val="00BB4D31"/>
    <w:rsid w:val="00BC1CFA"/>
    <w:rsid w:val="00BF69B7"/>
    <w:rsid w:val="00C838E1"/>
    <w:rsid w:val="00CA3A5A"/>
    <w:rsid w:val="00CD6004"/>
    <w:rsid w:val="00D05774"/>
    <w:rsid w:val="00D058B4"/>
    <w:rsid w:val="00D26DDD"/>
    <w:rsid w:val="00D43EA9"/>
    <w:rsid w:val="00D63B07"/>
    <w:rsid w:val="00DB6EA3"/>
    <w:rsid w:val="00DF7477"/>
    <w:rsid w:val="00EF4BFA"/>
    <w:rsid w:val="00F00607"/>
    <w:rsid w:val="00F03B3F"/>
    <w:rsid w:val="00F15335"/>
    <w:rsid w:val="00F97990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AA5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E39B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43EA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EA9"/>
  </w:style>
  <w:style w:type="paragraph" w:styleId="a9">
    <w:name w:val="footer"/>
    <w:basedOn w:val="a"/>
    <w:link w:val="aa"/>
    <w:uiPriority w:val="99"/>
    <w:unhideWhenUsed/>
    <w:rsid w:val="00D43EA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E39B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43EA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EA9"/>
  </w:style>
  <w:style w:type="paragraph" w:styleId="a9">
    <w:name w:val="footer"/>
    <w:basedOn w:val="a"/>
    <w:link w:val="aa"/>
    <w:uiPriority w:val="99"/>
    <w:unhideWhenUsed/>
    <w:rsid w:val="00D43EA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7B2D-838A-46BF-BB40-F8D65DA2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UkompanyASUS</dc:creator>
  <cp:lastModifiedBy>Дмитрий</cp:lastModifiedBy>
  <cp:revision>2</cp:revision>
  <cp:lastPrinted>2019-11-07T07:23:00Z</cp:lastPrinted>
  <dcterms:created xsi:type="dcterms:W3CDTF">2021-02-26T10:45:00Z</dcterms:created>
  <dcterms:modified xsi:type="dcterms:W3CDTF">2021-02-26T10:45:00Z</dcterms:modified>
</cp:coreProperties>
</file>